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B" w:rsidRPr="003A5A2F" w:rsidRDefault="005D7775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page_222_0"/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</w:p>
    <w:p w:rsidR="00F3656D" w:rsidRPr="003A5A2F" w:rsidRDefault="005D7775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проведе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убл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канско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</w:p>
    <w:p w:rsidR="00040CEF" w:rsidRDefault="005D7775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конкурса </w:t>
      </w:r>
      <w:r w:rsidR="003F6C5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разработку </w:t>
      </w:r>
      <w:r w:rsidR="00040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пионерских </w:t>
      </w:r>
    </w:p>
    <w:p w:rsidR="00F3656D" w:rsidRPr="003A5A2F" w:rsidRDefault="00040CEF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="00421A8C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новогодних </w:t>
      </w:r>
      <w:r w:rsidR="00156482" w:rsidRPr="00930B26">
        <w:rPr>
          <w:rFonts w:ascii="Times New Roman" w:eastAsia="Times New Roman" w:hAnsi="Times New Roman" w:cs="Times New Roman"/>
          <w:color w:val="000000"/>
          <w:sz w:val="30"/>
          <w:szCs w:val="30"/>
        </w:rPr>
        <w:t>календарей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5557CB" w:rsidRPr="003A5A2F" w:rsidRDefault="005D7775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</w:t>
      </w:r>
      <w:r w:rsidR="00F3656D"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Территория </w:t>
      </w:r>
      <w:r w:rsidR="00DD445F"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волшебства</w:t>
      </w:r>
      <w:r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»</w:t>
      </w:r>
    </w:p>
    <w:p w:rsidR="00E73A92" w:rsidRPr="003A5A2F" w:rsidRDefault="00E73A92" w:rsidP="0005344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557CB" w:rsidRPr="003A5A2F" w:rsidRDefault="00E73A92" w:rsidP="00C23E4D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>ОБЩИЕ ПОЛОЖЕНИЯ</w:t>
      </w:r>
    </w:p>
    <w:p w:rsidR="00B419A7" w:rsidRPr="003A5A2F" w:rsidRDefault="005D7775" w:rsidP="00E73A92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Нас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оящее </w:t>
      </w:r>
      <w:r w:rsidR="00E73A92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оложе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ие </w:t>
      </w:r>
      <w:r w:rsidR="00E73A9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регламентирует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орядок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="00E73A9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роведения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убл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="00E73A9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ского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="00E73A9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курса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F6C5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разработку </w:t>
      </w:r>
      <w:r w:rsidR="00040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пионерских и </w:t>
      </w:r>
      <w:r w:rsidR="00421A8C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новогодних </w:t>
      </w:r>
      <w:r w:rsidR="00DD445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календарей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DD445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Территория волшебства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» (да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ее 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r w:rsidR="003A5A2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республиканский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="00E73A9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A5A2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B419A7" w:rsidRPr="003A5A2F">
        <w:rPr>
          <w:rFonts w:ascii="Times New Roman" w:eastAsia="Times New Roman" w:hAnsi="Times New Roman" w:cs="Times New Roman"/>
          <w:sz w:val="30"/>
          <w:szCs w:val="30"/>
        </w:rPr>
        <w:t>по содействию и поддержке инициатив детских палат Общественного объединения «Белорусская республиканская пионерская организация» (далее – ОО «БРПО»)</w:t>
      </w:r>
      <w:r w:rsidR="00C23E4D" w:rsidRPr="003A5A2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12754" w:rsidRPr="00A44221" w:rsidRDefault="00B7140E" w:rsidP="004D47E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: </w:t>
      </w:r>
      <w:proofErr w:type="spellStart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а</w:t>
      </w:r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>двент</w:t>
      </w:r>
      <w:proofErr w:type="spellEnd"/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>-календарь (</w:t>
      </w:r>
      <w:hyperlink r:id="rId5" w:tooltip="Немецкий язык" w:history="1">
        <w:r w:rsidR="00D12754" w:rsidRPr="00A44221">
          <w:rPr>
            <w:rFonts w:ascii="Times New Roman" w:eastAsia="Times New Roman" w:hAnsi="Times New Roman" w:cs="Times New Roman"/>
            <w:i/>
            <w:sz w:val="30"/>
            <w:szCs w:val="30"/>
          </w:rPr>
          <w:t>нем.</w:t>
        </w:r>
      </w:hyperlink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>Adventskalender</w:t>
      </w:r>
      <w:proofErr w:type="spellEnd"/>
      <w:r w:rsidR="004D47EF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- «календарь ожидания»</w:t>
      </w:r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) </w:t>
      </w:r>
      <w:r w:rsidR="00F43C0D" w:rsidRPr="00A44221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традиционный календарь для отслеживания времени от </w:t>
      </w:r>
      <w:hyperlink r:id="rId6" w:tooltip="Адвент" w:history="1">
        <w:proofErr w:type="spellStart"/>
        <w:r w:rsidR="00D12754" w:rsidRPr="00A44221">
          <w:rPr>
            <w:rFonts w:ascii="Times New Roman" w:eastAsia="Times New Roman" w:hAnsi="Times New Roman" w:cs="Times New Roman"/>
            <w:i/>
            <w:sz w:val="30"/>
            <w:szCs w:val="30"/>
          </w:rPr>
          <w:t>адвента</w:t>
        </w:r>
        <w:proofErr w:type="spellEnd"/>
      </w:hyperlink>
      <w:r w:rsidR="00D12754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до прихода </w:t>
      </w:r>
      <w:hyperlink r:id="rId7" w:tooltip="Рождество Христово" w:history="1">
        <w:r w:rsidR="00D12754" w:rsidRPr="00A44221">
          <w:rPr>
            <w:rFonts w:ascii="Times New Roman" w:eastAsia="Times New Roman" w:hAnsi="Times New Roman" w:cs="Times New Roman"/>
            <w:i/>
            <w:sz w:val="30"/>
            <w:szCs w:val="30"/>
          </w:rPr>
          <w:t>Рождества</w:t>
        </w:r>
      </w:hyperlink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D12754" w:rsidRPr="00A44221" w:rsidRDefault="00D12754" w:rsidP="00D12754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Новогодний </w:t>
      </w:r>
      <w:proofErr w:type="spellStart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адвент</w:t>
      </w:r>
      <w:proofErr w:type="spellEnd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-календарь состоит из 31-го дня, начинается </w:t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br/>
        <w:t>1 декабря и заканчивается 31 декабря, в канун Нового года.</w:t>
      </w:r>
    </w:p>
    <w:p w:rsidR="00C45118" w:rsidRPr="00A44221" w:rsidRDefault="00D12754" w:rsidP="00C4511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Адвент</w:t>
      </w:r>
      <w:proofErr w:type="spellEnd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-календарь может быть </w:t>
      </w:r>
      <w:r w:rsidR="00C45118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настольным или настенным, </w:t>
      </w:r>
      <w:r w:rsidR="00A44221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в форме коробки или домика с ячейками</w:t>
      </w:r>
      <w:r w:rsidR="00C45118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(окошками);</w:t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гирлянды</w:t>
      </w:r>
      <w:r w:rsidR="00C45118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из мешочков, конвертиков;</w:t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закрепленных подарочных пакетиков</w:t>
      </w:r>
      <w:r w:rsidR="00C45118" w:rsidRPr="00A44221">
        <w:rPr>
          <w:rFonts w:ascii="Times New Roman" w:eastAsia="Times New Roman" w:hAnsi="Times New Roman" w:cs="Times New Roman"/>
          <w:i/>
          <w:sz w:val="30"/>
          <w:szCs w:val="30"/>
        </w:rPr>
        <w:t>;</w:t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 елки с шарами и т.д.</w:t>
      </w:r>
      <w:r w:rsidR="00C45118"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</w:p>
    <w:p w:rsidR="00D12754" w:rsidRPr="00A44221" w:rsidRDefault="00D12754" w:rsidP="00C4511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Существует несколько разновидностей </w:t>
      </w:r>
      <w:proofErr w:type="spellStart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адвент</w:t>
      </w:r>
      <w:proofErr w:type="spellEnd"/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 xml:space="preserve">-календарей: подарочные (наполняемые лакомствами, сувенирами), с пожеланиями (содержащие записки с пожеланиями или напутственными фразами), </w:t>
      </w:r>
      <w:r w:rsidR="004E14FA" w:rsidRPr="00A44221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A44221">
        <w:rPr>
          <w:rFonts w:ascii="Times New Roman" w:eastAsia="Times New Roman" w:hAnsi="Times New Roman" w:cs="Times New Roman"/>
          <w:i/>
          <w:sz w:val="30"/>
          <w:szCs w:val="30"/>
        </w:rPr>
        <w:t>с событиями (совместные походы в кино, катание с горок и другие зимние забавы), с заданиями (включающие интеллектуальные, творческие задания).</w:t>
      </w:r>
    </w:p>
    <w:p w:rsidR="0025727A" w:rsidRPr="003A5A2F" w:rsidRDefault="0025727A" w:rsidP="0025727A">
      <w:pPr>
        <w:widowControl w:val="0"/>
        <w:tabs>
          <w:tab w:val="left" w:pos="2501"/>
          <w:tab w:val="left" w:pos="6626"/>
          <w:tab w:val="left" w:pos="7647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Инициатором конкурса является детская палата Центрального Совета ОО «БРПО».</w:t>
      </w:r>
    </w:p>
    <w:p w:rsidR="000A4540" w:rsidRPr="003A5A2F" w:rsidRDefault="000A4540" w:rsidP="00E73A92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3E4D" w:rsidRPr="003A5A2F" w:rsidRDefault="00C23E4D" w:rsidP="00C23E4D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>ЦЕЛЬ И ЗАДАЧИ РЕСПУБЛИКАНСКОГО КОНКУРСА</w:t>
      </w:r>
    </w:p>
    <w:p w:rsidR="005557CB" w:rsidRPr="003A5A2F" w:rsidRDefault="005D7775" w:rsidP="00421A8C">
      <w:pPr>
        <w:widowControl w:val="0"/>
        <w:tabs>
          <w:tab w:val="left" w:pos="2182"/>
          <w:tab w:val="left" w:pos="3348"/>
          <w:tab w:val="left" w:pos="4030"/>
          <w:tab w:val="left" w:pos="4546"/>
          <w:tab w:val="left" w:pos="5731"/>
          <w:tab w:val="left" w:pos="8206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проводитс</w:t>
      </w:r>
      <w:r w:rsidR="00053440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целью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стимулировани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творческой инициативы члено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«БРПО», совершенствования творческих способностей учащихся, апробации новых форм организации занятости детей для развития их самостоятельной деятельности.</w:t>
      </w:r>
    </w:p>
    <w:p w:rsidR="005557CB" w:rsidRPr="003A5A2F" w:rsidRDefault="0092670A" w:rsidP="00421A8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64F4F">
        <w:rPr>
          <w:rFonts w:ascii="Times New Roman" w:eastAsia="Times New Roman" w:hAnsi="Times New Roman" w:cs="Times New Roman"/>
          <w:sz w:val="30"/>
        </w:rPr>
        <w:t xml:space="preserve">Достижение </w:t>
      </w:r>
      <w:r w:rsidR="008077F3">
        <w:rPr>
          <w:rFonts w:ascii="Times New Roman" w:eastAsia="Times New Roman" w:hAnsi="Times New Roman" w:cs="Times New Roman"/>
          <w:sz w:val="30"/>
        </w:rPr>
        <w:t>цели</w:t>
      </w:r>
      <w:r w:rsidRPr="00864F4F">
        <w:rPr>
          <w:rFonts w:ascii="Times New Roman" w:eastAsia="Times New Roman" w:hAnsi="Times New Roman" w:cs="Times New Roman"/>
          <w:sz w:val="30"/>
        </w:rPr>
        <w:t xml:space="preserve"> осуществляетс</w:t>
      </w:r>
      <w:r w:rsidR="008077F3">
        <w:rPr>
          <w:rFonts w:ascii="Times New Roman" w:eastAsia="Times New Roman" w:hAnsi="Times New Roman" w:cs="Times New Roman"/>
          <w:sz w:val="30"/>
        </w:rPr>
        <w:t>я через решение следующих задач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C23E4D" w:rsidRPr="003A5A2F" w:rsidRDefault="00C23E4D" w:rsidP="00C23E4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популяриз</w:t>
      </w:r>
      <w:r w:rsidR="0092670A">
        <w:rPr>
          <w:rFonts w:ascii="Times New Roman" w:eastAsia="Times New Roman" w:hAnsi="Times New Roman" w:cs="Times New Roman"/>
          <w:color w:val="000000"/>
          <w:sz w:val="30"/>
          <w:szCs w:val="30"/>
        </w:rPr>
        <w:t>ировать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деятельнос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ОО «БРПО»;</w:t>
      </w:r>
    </w:p>
    <w:p w:rsidR="00F3656D" w:rsidRPr="003A5A2F" w:rsidRDefault="005D7775" w:rsidP="00421A8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приобщ</w:t>
      </w:r>
      <w:r w:rsidR="0092670A">
        <w:rPr>
          <w:rFonts w:ascii="Times New Roman" w:eastAsia="Times New Roman" w:hAnsi="Times New Roman" w:cs="Times New Roman"/>
          <w:color w:val="000000"/>
          <w:sz w:val="30"/>
          <w:szCs w:val="30"/>
        </w:rPr>
        <w:t>ать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к художественным видам творчества;</w:t>
      </w:r>
    </w:p>
    <w:p w:rsidR="00F3656D" w:rsidRPr="003A5A2F" w:rsidRDefault="005D7775" w:rsidP="00421A8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вать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</w:t>
      </w:r>
      <w:r w:rsidR="0026302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6302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совместной творческой деятельности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детей </w:t>
      </w:r>
      <w:r w:rsidR="0026302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="0026302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родителей</w:t>
      </w:r>
      <w:r w:rsidR="00AB3CE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C23E4D" w:rsidRPr="003A5A2F" w:rsidRDefault="005D7775" w:rsidP="00C23E4D">
      <w:pPr>
        <w:widowControl w:val="0"/>
        <w:tabs>
          <w:tab w:val="left" w:pos="2501"/>
          <w:tab w:val="left" w:pos="6626"/>
          <w:tab w:val="left" w:pos="7647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ывать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художественно-эстетическ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ий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8077F3">
        <w:rPr>
          <w:rFonts w:ascii="Times New Roman" w:eastAsia="Times New Roman" w:hAnsi="Times New Roman" w:cs="Times New Roman"/>
          <w:color w:val="000000"/>
          <w:sz w:val="30"/>
          <w:szCs w:val="30"/>
        </w:rPr>
        <w:t>кус у</w:t>
      </w:r>
      <w:r w:rsidR="00F3656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подрастающего поколения.</w:t>
      </w:r>
    </w:p>
    <w:p w:rsidR="00C23E4D" w:rsidRPr="003A5A2F" w:rsidRDefault="00C23E4D" w:rsidP="00C23E4D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УЧАСТНИКИ РЕСПУБЛИКАНСКОГО КОНКУРСА</w:t>
      </w:r>
    </w:p>
    <w:p w:rsidR="005557CB" w:rsidRPr="003A5A2F" w:rsidRDefault="00C23E4D" w:rsidP="00C23E4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ОО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БРПО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» в двух возрас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тн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ых ка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ориях: 7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10 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, 10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14 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="005D777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5D777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sz w:val="30"/>
          <w:szCs w:val="30"/>
        </w:rPr>
        <w:t>под руководством педагогического работника учреждения общего среднего образования, учреждения дополнительного образования, выполняющего функцию координатора деятельности ОО «БРПО».</w:t>
      </w:r>
    </w:p>
    <w:p w:rsidR="000A4540" w:rsidRPr="003A5A2F" w:rsidRDefault="000A4540" w:rsidP="00C23E4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F5438" w:rsidRPr="003A5A2F" w:rsidRDefault="007F5438" w:rsidP="007F5438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>СОДЕРЖАНИЕ</w:t>
      </w:r>
      <w:r w:rsidR="000A11E9" w:rsidRPr="003A5A2F">
        <w:rPr>
          <w:rFonts w:ascii="Times New Roman" w:eastAsia="Times New Roman" w:hAnsi="Times New Roman" w:cs="Times New Roman"/>
          <w:b/>
          <w:sz w:val="30"/>
          <w:szCs w:val="30"/>
        </w:rPr>
        <w:t xml:space="preserve">, ПОРЯДОК </w:t>
      </w: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 xml:space="preserve">И СРОКИ ПРОВЕДЕНИЯ </w:t>
      </w:r>
    </w:p>
    <w:p w:rsidR="007F5438" w:rsidRPr="003A5A2F" w:rsidRDefault="007F5438" w:rsidP="007F5438">
      <w:p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>РЕСПУБЛИКАНСКОГО КОНКУРСА</w:t>
      </w:r>
    </w:p>
    <w:p w:rsidR="00C06963" w:rsidRDefault="00C06963" w:rsidP="007F543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 проходит </w:t>
      </w:r>
      <w:r w:rsidRPr="00040CEF">
        <w:rPr>
          <w:rFonts w:ascii="Times New Roman" w:eastAsia="Times New Roman" w:hAnsi="Times New Roman" w:cs="Times New Roman"/>
          <w:sz w:val="30"/>
          <w:szCs w:val="30"/>
          <w:u w:val="single"/>
        </w:rPr>
        <w:t>в двух номинациях:</w:t>
      </w:r>
    </w:p>
    <w:p w:rsidR="00C06963" w:rsidRPr="00040CEF" w:rsidRDefault="00C06963" w:rsidP="007F543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0CEF">
        <w:rPr>
          <w:rFonts w:ascii="Times New Roman" w:eastAsia="Times New Roman" w:hAnsi="Times New Roman" w:cs="Times New Roman"/>
          <w:b/>
          <w:sz w:val="30"/>
          <w:szCs w:val="30"/>
        </w:rPr>
        <w:t xml:space="preserve">новогодний </w:t>
      </w:r>
      <w:proofErr w:type="spellStart"/>
      <w:r w:rsidRPr="00040CEF">
        <w:rPr>
          <w:rFonts w:ascii="Times New Roman" w:eastAsia="Times New Roman" w:hAnsi="Times New Roman" w:cs="Times New Roman"/>
          <w:b/>
          <w:sz w:val="30"/>
          <w:szCs w:val="30"/>
        </w:rPr>
        <w:t>адвент</w:t>
      </w:r>
      <w:proofErr w:type="spellEnd"/>
      <w:r w:rsidRPr="00040CEF">
        <w:rPr>
          <w:rFonts w:ascii="Times New Roman" w:eastAsia="Times New Roman" w:hAnsi="Times New Roman" w:cs="Times New Roman"/>
          <w:b/>
          <w:sz w:val="30"/>
          <w:szCs w:val="30"/>
        </w:rPr>
        <w:t>-календарь</w:t>
      </w:r>
      <w:r w:rsidR="00EA2483" w:rsidRPr="00040CEF">
        <w:rPr>
          <w:rFonts w:ascii="Times New Roman" w:eastAsia="Times New Roman" w:hAnsi="Times New Roman" w:cs="Times New Roman"/>
          <w:b/>
          <w:sz w:val="30"/>
          <w:szCs w:val="30"/>
        </w:rPr>
        <w:t>;</w:t>
      </w:r>
    </w:p>
    <w:p w:rsidR="00C06963" w:rsidRPr="00040CEF" w:rsidRDefault="008B008F" w:rsidP="007F543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0CEF">
        <w:rPr>
          <w:rFonts w:ascii="Times New Roman" w:eastAsia="Times New Roman" w:hAnsi="Times New Roman" w:cs="Times New Roman"/>
          <w:b/>
          <w:sz w:val="30"/>
          <w:szCs w:val="30"/>
        </w:rPr>
        <w:t xml:space="preserve">пионерский </w:t>
      </w:r>
      <w:r w:rsidR="00C06963" w:rsidRPr="00040CEF">
        <w:rPr>
          <w:rFonts w:ascii="Times New Roman" w:eastAsia="Times New Roman" w:hAnsi="Times New Roman" w:cs="Times New Roman"/>
          <w:b/>
          <w:sz w:val="30"/>
          <w:szCs w:val="30"/>
        </w:rPr>
        <w:t xml:space="preserve">календарь </w:t>
      </w:r>
      <w:r w:rsidR="009962A2" w:rsidRPr="00040CEF">
        <w:rPr>
          <w:rFonts w:ascii="Times New Roman" w:eastAsia="Times New Roman" w:hAnsi="Times New Roman" w:cs="Times New Roman"/>
          <w:b/>
          <w:sz w:val="30"/>
          <w:szCs w:val="30"/>
        </w:rPr>
        <w:t>«Круглый год с БРПО»</w:t>
      </w:r>
      <w:r w:rsidR="00F27755" w:rsidRPr="00040CE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7F5438" w:rsidRPr="003A5A2F" w:rsidRDefault="007F5438" w:rsidP="007F543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>На конкурс представляются разработки</w:t>
      </w:r>
      <w:r w:rsidRPr="00E531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5AA5">
        <w:rPr>
          <w:rFonts w:ascii="Times New Roman" w:eastAsia="Times New Roman" w:hAnsi="Times New Roman" w:cs="Times New Roman"/>
          <w:sz w:val="30"/>
          <w:szCs w:val="30"/>
        </w:rPr>
        <w:t xml:space="preserve">пионерских </w:t>
      </w:r>
      <w:r w:rsidR="00EA2483">
        <w:rPr>
          <w:rFonts w:ascii="Times New Roman" w:eastAsia="Times New Roman" w:hAnsi="Times New Roman" w:cs="Times New Roman"/>
          <w:sz w:val="30"/>
          <w:szCs w:val="30"/>
        </w:rPr>
        <w:t xml:space="preserve">календарей </w:t>
      </w:r>
      <w:r w:rsidR="0052657F">
        <w:rPr>
          <w:rFonts w:ascii="Times New Roman" w:eastAsia="Times New Roman" w:hAnsi="Times New Roman" w:cs="Times New Roman"/>
          <w:sz w:val="30"/>
          <w:szCs w:val="30"/>
        </w:rPr>
        <w:br/>
      </w:r>
      <w:r w:rsidR="00EA2483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52657F">
        <w:rPr>
          <w:rFonts w:ascii="Times New Roman" w:eastAsia="Times New Roman" w:hAnsi="Times New Roman" w:cs="Times New Roman"/>
          <w:sz w:val="30"/>
          <w:szCs w:val="30"/>
        </w:rPr>
        <w:t xml:space="preserve">новогодних </w:t>
      </w:r>
      <w:proofErr w:type="spellStart"/>
      <w:r w:rsidRPr="00E5316D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E5316D">
        <w:rPr>
          <w:rFonts w:ascii="Times New Roman" w:eastAsia="Times New Roman" w:hAnsi="Times New Roman" w:cs="Times New Roman"/>
          <w:sz w:val="30"/>
          <w:szCs w:val="30"/>
        </w:rPr>
        <w:t>-календар</w:t>
      </w:r>
      <w:r w:rsidR="009564C3" w:rsidRPr="00E5316D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E5316D">
        <w:rPr>
          <w:rFonts w:ascii="Times New Roman" w:eastAsia="Times New Roman" w:hAnsi="Times New Roman" w:cs="Times New Roman"/>
          <w:sz w:val="30"/>
          <w:szCs w:val="30"/>
        </w:rPr>
        <w:t>, выполненн</w:t>
      </w:r>
      <w:r w:rsidR="009564C3" w:rsidRPr="00E5316D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E5316D">
        <w:rPr>
          <w:rFonts w:ascii="Times New Roman" w:eastAsia="Times New Roman" w:hAnsi="Times New Roman" w:cs="Times New Roman"/>
          <w:sz w:val="30"/>
          <w:szCs w:val="30"/>
        </w:rPr>
        <w:t xml:space="preserve"> в любой технике, </w:t>
      </w:r>
      <w:r w:rsidR="00D33139">
        <w:rPr>
          <w:rFonts w:ascii="Times New Roman" w:eastAsia="Times New Roman" w:hAnsi="Times New Roman" w:cs="Times New Roman"/>
          <w:sz w:val="30"/>
          <w:szCs w:val="30"/>
        </w:rPr>
        <w:br/>
      </w:r>
      <w:r w:rsidRPr="00E5316D">
        <w:rPr>
          <w:rFonts w:ascii="Times New Roman" w:eastAsia="Times New Roman" w:hAnsi="Times New Roman" w:cs="Times New Roman"/>
          <w:sz w:val="30"/>
          <w:szCs w:val="30"/>
        </w:rPr>
        <w:t xml:space="preserve">с использованием разнообразных средств для декорирования. </w:t>
      </w:r>
      <w:r w:rsidR="009564C3" w:rsidRPr="00E5316D">
        <w:rPr>
          <w:rFonts w:ascii="Times New Roman" w:eastAsia="Times New Roman" w:hAnsi="Times New Roman" w:cs="Times New Roman"/>
          <w:sz w:val="30"/>
          <w:szCs w:val="30"/>
        </w:rPr>
        <w:t>Календари изготавливаю</w:t>
      </w:r>
      <w:r w:rsidRPr="00E5316D">
        <w:rPr>
          <w:rFonts w:ascii="Times New Roman" w:eastAsia="Times New Roman" w:hAnsi="Times New Roman" w:cs="Times New Roman"/>
          <w:sz w:val="30"/>
          <w:szCs w:val="30"/>
        </w:rPr>
        <w:t xml:space="preserve">тся из любых качественных материалов (бумага, ткань, природный материал и </w:t>
      </w:r>
      <w:r w:rsidR="00930B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др.) и </w:t>
      </w:r>
      <w:r w:rsidR="00E5316D">
        <w:rPr>
          <w:rFonts w:ascii="Times New Roman" w:eastAsia="Times New Roman" w:hAnsi="Times New Roman" w:cs="Times New Roman"/>
          <w:color w:val="000000"/>
          <w:sz w:val="30"/>
          <w:szCs w:val="30"/>
        </w:rPr>
        <w:t>любой, в том числе необычной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формы.</w:t>
      </w:r>
    </w:p>
    <w:p w:rsidR="007F5438" w:rsidRDefault="007F5438" w:rsidP="007F5438">
      <w:pPr>
        <w:widowControl w:val="0"/>
        <w:tabs>
          <w:tab w:val="left" w:pos="2083"/>
          <w:tab w:val="left" w:pos="2537"/>
          <w:tab w:val="left" w:pos="4229"/>
          <w:tab w:val="left" w:pos="5986"/>
          <w:tab w:val="left" w:pos="7531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Адвент</w:t>
      </w:r>
      <w:proofErr w:type="spellEnd"/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-календарь должен соответствовать новогодней тематике, быть рассчитан на период с 1 декабря по 31 декабря 2023 года и содержать познавательн</w:t>
      </w:r>
      <w:r w:rsidR="009564C3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о-развлекательное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наполнение в виде интеллектуальных, творческих заданий, поручений на каждый день месяца.</w:t>
      </w:r>
    </w:p>
    <w:p w:rsidR="00F27755" w:rsidRPr="003A5A2F" w:rsidRDefault="00F27755" w:rsidP="007F5438">
      <w:pPr>
        <w:widowControl w:val="0"/>
        <w:tabs>
          <w:tab w:val="left" w:pos="2083"/>
          <w:tab w:val="left" w:pos="2537"/>
          <w:tab w:val="left" w:pos="4229"/>
          <w:tab w:val="left" w:pos="5986"/>
          <w:tab w:val="left" w:pos="7531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Пионерский календарь </w:t>
      </w:r>
      <w:r w:rsidR="00C45EB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разрабатывается на 2024 календарный год, </w:t>
      </w:r>
      <w:r w:rsidR="00A7469E">
        <w:rPr>
          <w:rFonts w:ascii="Times New Roman" w:eastAsia="Times New Roman" w:hAnsi="Times New Roman" w:cs="Times New Roman"/>
          <w:color w:val="000000"/>
          <w:sz w:val="30"/>
          <w:szCs w:val="30"/>
        </w:rPr>
        <w:t>может быть настенным либо настольным</w:t>
      </w:r>
      <w:r w:rsidR="00930B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должен содержать в себе информацию о значимых государственных и пионерских датах </w:t>
      </w:r>
      <w:r w:rsidR="00C45EB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930B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праздниках. Тематика оформления календаря может быть разнообразной, </w:t>
      </w:r>
      <w:r w:rsidR="0029256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 </w:t>
      </w:r>
      <w:r w:rsidR="00D3313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должна </w:t>
      </w:r>
      <w:r w:rsidR="0029256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соответствовать </w:t>
      </w:r>
      <w:r w:rsidR="002C5AA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фирменному </w:t>
      </w:r>
      <w:r w:rsidR="00292567">
        <w:rPr>
          <w:rFonts w:ascii="Times New Roman" w:eastAsia="Times New Roman" w:hAnsi="Times New Roman" w:cs="Times New Roman"/>
          <w:color w:val="000000"/>
          <w:sz w:val="30"/>
          <w:szCs w:val="30"/>
        </w:rPr>
        <w:t>стилю пионерской организации</w:t>
      </w:r>
      <w:r w:rsidR="002C5AA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564C3" w:rsidRPr="003A5A2F" w:rsidRDefault="009564C3" w:rsidP="009564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онкурс проводится в период </w:t>
      </w:r>
      <w:r w:rsidRPr="003A5A2F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ноябрь – декабрь 2023 года </w:t>
      </w:r>
      <w:r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четыре этапа:</w:t>
      </w:r>
    </w:p>
    <w:p w:rsidR="005557CB" w:rsidRPr="003A5A2F" w:rsidRDefault="005D7775" w:rsidP="00421A8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вы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пр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к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чес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ки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й э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ап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="000A11E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14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оября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30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оября 202</w:t>
      </w:r>
      <w:r w:rsidR="00321AA8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провод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тся в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ерских друж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ах учрежде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щ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среднего образо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я, участ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500C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разрабатывают </w:t>
      </w:r>
      <w:r w:rsidR="000A1DA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новогодний </w:t>
      </w:r>
      <w:proofErr w:type="spellStart"/>
      <w:r w:rsidR="000A1DA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адвент</w:t>
      </w:r>
      <w:proofErr w:type="spellEnd"/>
      <w:r w:rsidR="000A1DA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-календарь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557CB" w:rsidRPr="003A5A2F" w:rsidRDefault="005D7775" w:rsidP="00421A8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вто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отбо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оч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э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ап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1 дека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бря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A6AAD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дека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бря 20</w:t>
      </w:r>
      <w:r w:rsidR="00B713A1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23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районны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ме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ющи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х ра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ое 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е,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ородской (кроме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 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ска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 Побед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еры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бороч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ого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апа принимают участ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в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ем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бороч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е;</w:t>
      </w:r>
    </w:p>
    <w:p w:rsidR="005557CB" w:rsidRPr="003A5A2F" w:rsidRDefault="005D7775" w:rsidP="00421A8C">
      <w:pPr>
        <w:widowControl w:val="0"/>
        <w:tabs>
          <w:tab w:val="left" w:pos="1697"/>
          <w:tab w:val="left" w:pos="3192"/>
          <w:tab w:val="left" w:pos="4860"/>
          <w:tab w:val="left" w:pos="6701"/>
          <w:tab w:val="left" w:pos="7169"/>
          <w:tab w:val="left" w:pos="8551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ий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отбо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оч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э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 </w:t>
      </w:r>
      <w:r w:rsidR="00FA6AAD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дека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бря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декабря 202</w:t>
      </w:r>
      <w:r w:rsidR="00B713A1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област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ий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ородско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="00DB67B9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ли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ьего отбороч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ма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ом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бороч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апе;</w:t>
      </w:r>
    </w:p>
    <w:p w:rsidR="000A4540" w:rsidRPr="003A5A2F" w:rsidRDefault="005D7775" w:rsidP="000A45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четве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ты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за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кл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юч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ельный 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очный э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ап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="00B713A1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до </w:t>
      </w:r>
      <w:r w:rsidR="00FA6AAD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15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декабря </w:t>
      </w:r>
      <w:r w:rsidR="00B713A1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2023</w:t>
      </w:r>
      <w:r w:rsidR="00A954AE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республ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ск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(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ф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ал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курса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ма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обеди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="00DB67B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и призе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 тре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отборочно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а.</w:t>
      </w:r>
      <w:r w:rsidR="000A4540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 </w:t>
      </w:r>
    </w:p>
    <w:p w:rsidR="000A4540" w:rsidRPr="003A5A2F" w:rsidRDefault="000A4540" w:rsidP="000A45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 учас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ю в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курсе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сех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ах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 до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уска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ся учас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ки: </w:t>
      </w:r>
    </w:p>
    <w:p w:rsidR="000A4540" w:rsidRPr="003A5A2F" w:rsidRDefault="000A4540" w:rsidP="000A4540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lastRenderedPageBreak/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одавш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 рабо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же обо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аче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срока;</w:t>
      </w:r>
    </w:p>
    <w:p w:rsidR="000A4540" w:rsidRPr="003A5A2F" w:rsidRDefault="000A4540" w:rsidP="000A4540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редос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ав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вш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епо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ерече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докуме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A4540" w:rsidRPr="003A5A2F" w:rsidRDefault="000A4540" w:rsidP="000A45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 че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вер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заключ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льн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каждо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об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го (Минского городского)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ОО «БРПО» </w:t>
      </w:r>
      <w:r w:rsidRPr="00040CEF">
        <w:rPr>
          <w:rFonts w:ascii="Times New Roman" w:eastAsia="Times New Roman" w:hAnsi="Times New Roman" w:cs="Times New Roman"/>
          <w:b/>
          <w:color w:val="000000"/>
          <w:w w:val="99"/>
          <w:sz w:val="30"/>
          <w:szCs w:val="30"/>
          <w:u w:val="single"/>
        </w:rPr>
        <w:t>п</w:t>
      </w:r>
      <w:r w:rsidR="0054060C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ред</w:t>
      </w:r>
      <w:r w:rsidRPr="00040CE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с</w:t>
      </w:r>
      <w:r w:rsidRPr="00040CEF">
        <w:rPr>
          <w:rFonts w:ascii="Times New Roman" w:eastAsia="Times New Roman" w:hAnsi="Times New Roman" w:cs="Times New Roman"/>
          <w:b/>
          <w:color w:val="000000"/>
          <w:w w:val="99"/>
          <w:sz w:val="30"/>
          <w:szCs w:val="30"/>
          <w:u w:val="single"/>
        </w:rPr>
        <w:t>т</w:t>
      </w:r>
      <w:r w:rsidRPr="00040CE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 xml:space="preserve">авляются </w:t>
      </w:r>
      <w:r w:rsidRPr="00040CEF">
        <w:rPr>
          <w:rFonts w:ascii="Times New Roman" w:eastAsia="Times New Roman" w:hAnsi="Times New Roman" w:cs="Times New Roman"/>
          <w:b/>
          <w:color w:val="000000"/>
          <w:w w:val="99"/>
          <w:sz w:val="30"/>
          <w:szCs w:val="30"/>
          <w:u w:val="single"/>
        </w:rPr>
        <w:t>п</w:t>
      </w:r>
      <w:r w:rsidRPr="00040CE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о 5 рабо</w:t>
      </w:r>
      <w:r w:rsidRPr="00040CEF">
        <w:rPr>
          <w:rFonts w:ascii="Times New Roman" w:eastAsia="Times New Roman" w:hAnsi="Times New Roman" w:cs="Times New Roman"/>
          <w:b/>
          <w:color w:val="000000"/>
          <w:w w:val="99"/>
          <w:sz w:val="30"/>
          <w:szCs w:val="30"/>
          <w:u w:val="single"/>
        </w:rPr>
        <w:t>т</w:t>
      </w:r>
      <w:r w:rsidRPr="00040CE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="0054060C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в двух номинациях</w:t>
      </w:r>
      <w:r w:rsidR="0054060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ей и призеров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курса.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Д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окуме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E345C"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готовые макеты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 учас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ия в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заключ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  <w:u w:val="single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тел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  <w:u w:val="single"/>
        </w:rPr>
        <w:t>ьн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ом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  <w:u w:val="single"/>
        </w:rPr>
        <w:t>э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  <w:u w:val="single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адресу: 220030</w:t>
      </w:r>
      <w:r w:rsidR="00E531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Мин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ск, у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л.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М</w:t>
      </w:r>
      <w:r w:rsidR="00C45EB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аркса, д. 40, </w:t>
      </w:r>
      <w:proofErr w:type="spellStart"/>
      <w:r w:rsidR="00C45EB8"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 w:rsidR="00C45EB8">
        <w:rPr>
          <w:rFonts w:ascii="Times New Roman" w:eastAsia="Times New Roman" w:hAnsi="Times New Roman" w:cs="Times New Roman"/>
          <w:color w:val="000000"/>
          <w:sz w:val="30"/>
          <w:szCs w:val="30"/>
        </w:rPr>
        <w:t>. 47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45EB8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электронные макеты –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адрес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ек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ой поч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hyperlink r:id="rId8">
        <w:r w:rsidRPr="003A5A2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oobrpo@mail.ru</w:t>
        </w:r>
        <w:r w:rsidRPr="003A5A2F">
          <w:rPr>
            <w:rFonts w:ascii="Times New Roman" w:eastAsia="Times New Roman" w:hAnsi="Times New Roman" w:cs="Times New Roman"/>
            <w:color w:val="0000FF"/>
            <w:sz w:val="30"/>
            <w:szCs w:val="30"/>
          </w:rPr>
          <w:t xml:space="preserve"> </w:t>
        </w:r>
      </w:hyperlink>
      <w:r w:rsidR="00C53C9D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ометкой «</w:t>
      </w:r>
      <w:r w:rsidR="00F27755" w:rsidRPr="0054060C">
        <w:rPr>
          <w:rFonts w:ascii="Times New Roman" w:eastAsia="Times New Roman" w:hAnsi="Times New Roman" w:cs="Times New Roman"/>
          <w:color w:val="000000"/>
          <w:sz w:val="30"/>
          <w:szCs w:val="30"/>
        </w:rPr>
        <w:t>Территория волшебства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0A4540" w:rsidRDefault="00B17D9D" w:rsidP="000A45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По вопросам подготовки, участия, оформления конкурсных работ обращаться по телефону</w:t>
      </w:r>
      <w:r w:rsidRPr="009962A2">
        <w:rPr>
          <w:rFonts w:ascii="Times New Roman" w:eastAsia="Times New Roman" w:hAnsi="Times New Roman" w:cs="Times New Roman"/>
          <w:sz w:val="30"/>
        </w:rPr>
        <w:t xml:space="preserve"> 8 (017) 327 22 18 </w:t>
      </w:r>
      <w:r w:rsidRPr="001D1D7D"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sz w:val="30"/>
        </w:rPr>
        <w:t>Данькова Т.А., научно-методический центр ОО «БРПО»).</w:t>
      </w:r>
    </w:p>
    <w:p w:rsidR="00F17E40" w:rsidRPr="003A5A2F" w:rsidRDefault="00F17E40" w:rsidP="000A45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A4540" w:rsidRPr="003A5A2F" w:rsidRDefault="000A4540" w:rsidP="000A4540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 xml:space="preserve">ТРЕБОВАНИЯ К МАТЕРИАЛАМ, ПРЕДСТАВЛЯЕМЫМ </w:t>
      </w: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br/>
        <w:t>НА РЕСПУБЛИКАНСКИЙ КОНКУРС</w:t>
      </w:r>
    </w:p>
    <w:p w:rsidR="00527F3F" w:rsidRPr="003A5A2F" w:rsidRDefault="00527F3F" w:rsidP="00421A8C">
      <w:pPr>
        <w:ind w:right="-20"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page_1_0"/>
      <w:bookmarkEnd w:id="0"/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Требования к конкурсным работам:</w:t>
      </w:r>
    </w:p>
    <w:p w:rsidR="00527F3F" w:rsidRPr="003A5A2F" w:rsidRDefault="008B008F" w:rsidP="00421A8C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конкурсная работа</w:t>
      </w:r>
      <w:r w:rsidR="00527F3F" w:rsidRPr="003A5A2F">
        <w:rPr>
          <w:rFonts w:ascii="Times New Roman" w:hAnsi="Times New Roman" w:cs="Times New Roman"/>
          <w:sz w:val="30"/>
          <w:szCs w:val="30"/>
        </w:rPr>
        <w:t xml:space="preserve"> долж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527F3F" w:rsidRPr="003A5A2F">
        <w:rPr>
          <w:rFonts w:ascii="Times New Roman" w:hAnsi="Times New Roman" w:cs="Times New Roman"/>
          <w:sz w:val="30"/>
          <w:szCs w:val="30"/>
        </w:rPr>
        <w:t>быть оригинальн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27F3F" w:rsidRPr="003A5A2F">
        <w:rPr>
          <w:rFonts w:ascii="Times New Roman" w:hAnsi="Times New Roman" w:cs="Times New Roman"/>
          <w:sz w:val="30"/>
          <w:szCs w:val="30"/>
        </w:rPr>
        <w:t xml:space="preserve"> авторск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27F3F" w:rsidRPr="003A5A2F">
        <w:rPr>
          <w:rFonts w:ascii="Times New Roman" w:hAnsi="Times New Roman" w:cs="Times New Roman"/>
          <w:sz w:val="30"/>
          <w:szCs w:val="30"/>
        </w:rPr>
        <w:t>, нигде ранее не опубликованн</w:t>
      </w:r>
      <w:r w:rsidR="00FE6A0B">
        <w:rPr>
          <w:rFonts w:ascii="Times New Roman" w:hAnsi="Times New Roman" w:cs="Times New Roman"/>
          <w:sz w:val="30"/>
          <w:szCs w:val="30"/>
        </w:rPr>
        <w:t>ой</w:t>
      </w:r>
      <w:bookmarkStart w:id="2" w:name="_GoBack"/>
      <w:bookmarkEnd w:id="2"/>
      <w:r w:rsidR="00527F3F" w:rsidRPr="003A5A2F">
        <w:rPr>
          <w:rFonts w:ascii="Times New Roman" w:hAnsi="Times New Roman" w:cs="Times New Roman"/>
          <w:sz w:val="30"/>
          <w:szCs w:val="30"/>
        </w:rPr>
        <w:t xml:space="preserve"> и не участвовавш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527F3F" w:rsidRPr="003A5A2F">
        <w:rPr>
          <w:rFonts w:ascii="Times New Roman" w:hAnsi="Times New Roman" w:cs="Times New Roman"/>
          <w:sz w:val="30"/>
          <w:szCs w:val="30"/>
        </w:rPr>
        <w:t xml:space="preserve"> в других конкурсах;</w:t>
      </w:r>
    </w:p>
    <w:p w:rsidR="00ED36DB" w:rsidRPr="003A5A2F" w:rsidRDefault="00527F3F" w:rsidP="00ED36D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конкурсной работе </w:t>
      </w:r>
      <w:r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обязательно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размещ</w:t>
      </w:r>
      <w:r w:rsidR="000A2B9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аются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логотип </w:t>
      </w:r>
      <w:r w:rsidR="00E5316D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0A2B9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и талисман</w:t>
      </w:r>
      <w:r w:rsidR="003E1C6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пионерской организации. Рекомендуется использование </w:t>
      </w:r>
      <w:proofErr w:type="spellStart"/>
      <w:r w:rsidR="003E1C6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брендбука</w:t>
      </w:r>
      <w:proofErr w:type="spellEnd"/>
      <w:r w:rsidR="003E1C69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ED36DB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«БРПО», размещенного на официальном сайте организации (</w:t>
      </w:r>
      <w:hyperlink r:id="rId9" w:history="1">
        <w:r w:rsidR="00ED36DB" w:rsidRPr="003A5A2F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https://brpo.by/vozhatym/press-kit</w:t>
        </w:r>
      </w:hyperlink>
      <w:r w:rsidR="00ED36DB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0A2B9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27F3F" w:rsidRPr="00D12754" w:rsidRDefault="008B008F" w:rsidP="00421A8C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конкурсная работа должна</w:t>
      </w:r>
      <w:r w:rsidR="00B419A7" w:rsidRPr="003A5A2F">
        <w:rPr>
          <w:rFonts w:ascii="Times New Roman" w:hAnsi="Times New Roman" w:cs="Times New Roman"/>
          <w:color w:val="000000"/>
          <w:sz w:val="30"/>
          <w:szCs w:val="30"/>
        </w:rPr>
        <w:t xml:space="preserve"> быть представлен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527F3F" w:rsidRPr="003A5A2F">
        <w:rPr>
          <w:rFonts w:ascii="Times New Roman" w:hAnsi="Times New Roman" w:cs="Times New Roman"/>
          <w:color w:val="000000"/>
          <w:sz w:val="30"/>
          <w:szCs w:val="30"/>
        </w:rPr>
        <w:t xml:space="preserve"> в виде </w:t>
      </w:r>
      <w:r w:rsidR="00AE345C">
        <w:rPr>
          <w:rFonts w:ascii="Times New Roman" w:hAnsi="Times New Roman" w:cs="Times New Roman"/>
          <w:color w:val="000000"/>
          <w:sz w:val="30"/>
          <w:szCs w:val="30"/>
        </w:rPr>
        <w:t xml:space="preserve">электронного и </w:t>
      </w:r>
      <w:r w:rsidR="00527F3F" w:rsidRPr="003A5A2F">
        <w:rPr>
          <w:rFonts w:ascii="Times New Roman" w:hAnsi="Times New Roman" w:cs="Times New Roman"/>
          <w:color w:val="000000"/>
          <w:sz w:val="30"/>
          <w:szCs w:val="30"/>
        </w:rPr>
        <w:t>готового макета,</w:t>
      </w:r>
      <w:r w:rsidR="00B419A7" w:rsidRPr="003A5A2F">
        <w:rPr>
          <w:rFonts w:ascii="Times New Roman" w:hAnsi="Times New Roman" w:cs="Times New Roman"/>
          <w:color w:val="000000"/>
          <w:sz w:val="30"/>
          <w:szCs w:val="30"/>
        </w:rPr>
        <w:t xml:space="preserve"> чтобы им</w:t>
      </w:r>
      <w:r w:rsidR="00527F3F" w:rsidRPr="003A5A2F">
        <w:rPr>
          <w:rFonts w:ascii="Times New Roman" w:hAnsi="Times New Roman" w:cs="Times New Roman"/>
          <w:color w:val="000000"/>
          <w:sz w:val="30"/>
          <w:szCs w:val="30"/>
        </w:rPr>
        <w:t xml:space="preserve"> можно было </w:t>
      </w:r>
      <w:r w:rsidR="00B419A7" w:rsidRPr="003A5A2F">
        <w:rPr>
          <w:rFonts w:ascii="Times New Roman" w:hAnsi="Times New Roman" w:cs="Times New Roman"/>
          <w:color w:val="000000"/>
          <w:sz w:val="30"/>
          <w:szCs w:val="30"/>
        </w:rPr>
        <w:t>пользоваться</w:t>
      </w:r>
      <w:r w:rsidR="00527F3F" w:rsidRPr="003A5A2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12754" w:rsidRPr="003A5A2F" w:rsidRDefault="00D12754" w:rsidP="00421A8C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максимальный размер</w:t>
      </w:r>
      <w:r w:rsidR="00040CEF">
        <w:rPr>
          <w:rFonts w:ascii="Times New Roman" w:hAnsi="Times New Roman" w:cs="Times New Roman"/>
          <w:color w:val="000000"/>
          <w:sz w:val="30"/>
          <w:szCs w:val="30"/>
        </w:rPr>
        <w:t xml:space="preserve"> работ</w:t>
      </w:r>
      <w:r w:rsidR="00A7469E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A713F">
        <w:rPr>
          <w:rFonts w:ascii="Times New Roman" w:hAnsi="Times New Roman" w:cs="Times New Roman"/>
          <w:color w:val="000000"/>
          <w:sz w:val="30"/>
          <w:szCs w:val="30"/>
        </w:rPr>
        <w:t xml:space="preserve">новогодний </w:t>
      </w:r>
      <w:proofErr w:type="spellStart"/>
      <w:r w:rsidR="00A7469E">
        <w:rPr>
          <w:rFonts w:ascii="Times New Roman" w:hAnsi="Times New Roman" w:cs="Times New Roman"/>
          <w:color w:val="000000"/>
          <w:sz w:val="30"/>
          <w:szCs w:val="30"/>
        </w:rPr>
        <w:t>адвент</w:t>
      </w:r>
      <w:proofErr w:type="spellEnd"/>
      <w:r w:rsidR="00A7469E">
        <w:rPr>
          <w:rFonts w:ascii="Times New Roman" w:hAnsi="Times New Roman" w:cs="Times New Roman"/>
          <w:color w:val="000000"/>
          <w:sz w:val="30"/>
          <w:szCs w:val="30"/>
        </w:rPr>
        <w:t>-календарь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14FA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0A713F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50 </w:t>
      </w:r>
      <w:r w:rsidR="00A7469E">
        <w:rPr>
          <w:rFonts w:ascii="Times New Roman" w:hAnsi="Times New Roman" w:cs="Times New Roman"/>
          <w:color w:val="000000"/>
          <w:sz w:val="30"/>
          <w:szCs w:val="30"/>
        </w:rPr>
        <w:t>х 50 см., пионерский календарь – 40 х 40 см.</w:t>
      </w:r>
    </w:p>
    <w:p w:rsidR="00527F3F" w:rsidRPr="003A5A2F" w:rsidRDefault="003F3A5F" w:rsidP="003F3A5F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работе,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редста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курс, до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 бы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ть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ожена информа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ци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об </w:t>
      </w:r>
      <w:r w:rsidR="00AF7B1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авторе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(Ф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ИО</w:t>
      </w:r>
      <w:r w:rsidR="00AF7B15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 участника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рас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="00AF7B1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 обра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 w:rsidR="00715262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 и описание разработки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8EB" w:rsidRPr="003A5A2F" w:rsidRDefault="00FC28EB" w:rsidP="00FC28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:rsidR="00FC28EB" w:rsidRPr="003A5A2F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t xml:space="preserve">наличие заявки и описание </w:t>
      </w:r>
      <w:r w:rsidR="009F7985" w:rsidRPr="003A5A2F">
        <w:rPr>
          <w:rFonts w:ascii="Times New Roman" w:hAnsi="Times New Roman" w:cs="Times New Roman"/>
          <w:sz w:val="30"/>
          <w:szCs w:val="30"/>
        </w:rPr>
        <w:t>разработки</w:t>
      </w:r>
      <w:r w:rsidRPr="003A5A2F">
        <w:rPr>
          <w:rFonts w:ascii="Times New Roman" w:hAnsi="Times New Roman" w:cs="Times New Roman"/>
          <w:sz w:val="30"/>
          <w:szCs w:val="30"/>
        </w:rPr>
        <w:t>, их соответствие заявленной теме;</w:t>
      </w:r>
    </w:p>
    <w:p w:rsidR="00FC28EB" w:rsidRPr="003A5A2F" w:rsidRDefault="009F7985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t xml:space="preserve">оригинальность, </w:t>
      </w:r>
      <w:r w:rsidR="00FC28EB" w:rsidRPr="003A5A2F">
        <w:rPr>
          <w:rFonts w:ascii="Times New Roman" w:hAnsi="Times New Roman" w:cs="Times New Roman"/>
          <w:sz w:val="30"/>
          <w:szCs w:val="30"/>
        </w:rPr>
        <w:t xml:space="preserve">новизна </w:t>
      </w:r>
      <w:r w:rsidRPr="003A5A2F">
        <w:rPr>
          <w:rFonts w:ascii="Times New Roman" w:hAnsi="Times New Roman" w:cs="Times New Roman"/>
          <w:sz w:val="30"/>
          <w:szCs w:val="30"/>
        </w:rPr>
        <w:t xml:space="preserve">и целостность </w:t>
      </w:r>
      <w:r w:rsidR="00FC28EB" w:rsidRPr="003A5A2F">
        <w:rPr>
          <w:rFonts w:ascii="Times New Roman" w:hAnsi="Times New Roman" w:cs="Times New Roman"/>
          <w:sz w:val="30"/>
          <w:szCs w:val="30"/>
        </w:rPr>
        <w:t xml:space="preserve">идеи, креативность </w:t>
      </w:r>
      <w:r w:rsidR="00E5316D">
        <w:rPr>
          <w:rFonts w:ascii="Times New Roman" w:hAnsi="Times New Roman" w:cs="Times New Roman"/>
          <w:sz w:val="30"/>
          <w:szCs w:val="30"/>
        </w:rPr>
        <w:br/>
      </w:r>
      <w:r w:rsidR="00FC28EB" w:rsidRPr="003A5A2F">
        <w:rPr>
          <w:rFonts w:ascii="Times New Roman" w:hAnsi="Times New Roman" w:cs="Times New Roman"/>
          <w:sz w:val="30"/>
          <w:szCs w:val="30"/>
        </w:rPr>
        <w:t>и творческий замысел;</w:t>
      </w:r>
    </w:p>
    <w:p w:rsidR="00FC28EB" w:rsidRPr="00D33139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t xml:space="preserve">возможность практического использования </w:t>
      </w:r>
      <w:r w:rsidR="009F7985" w:rsidRPr="003A5A2F">
        <w:rPr>
          <w:rFonts w:ascii="Times New Roman" w:hAnsi="Times New Roman" w:cs="Times New Roman"/>
          <w:sz w:val="30"/>
          <w:szCs w:val="30"/>
        </w:rPr>
        <w:t>работы</w:t>
      </w:r>
      <w:r w:rsidRPr="003A5A2F">
        <w:rPr>
          <w:rFonts w:ascii="Times New Roman" w:hAnsi="Times New Roman" w:cs="Times New Roman"/>
          <w:sz w:val="30"/>
          <w:szCs w:val="30"/>
        </w:rPr>
        <w:t>;</w:t>
      </w:r>
    </w:p>
    <w:p w:rsidR="00D33139" w:rsidRPr="003A5A2F" w:rsidRDefault="00D33139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электронного макета работы;</w:t>
      </w:r>
    </w:p>
    <w:p w:rsidR="00FC28EB" w:rsidRPr="003A5A2F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>эстетическое оформление;</w:t>
      </w:r>
    </w:p>
    <w:p w:rsidR="00FC28EB" w:rsidRPr="003A5A2F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>потенциал для популяризации ОО «БРПО»;</w:t>
      </w:r>
    </w:p>
    <w:p w:rsidR="00FC28EB" w:rsidRPr="003A5A2F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соответствие </w:t>
      </w:r>
      <w:r w:rsidR="00E22CA5" w:rsidRPr="003A5A2F">
        <w:rPr>
          <w:rFonts w:ascii="Times New Roman" w:eastAsia="Times New Roman" w:hAnsi="Times New Roman" w:cs="Times New Roman"/>
          <w:sz w:val="30"/>
          <w:szCs w:val="30"/>
        </w:rPr>
        <w:t>работы</w:t>
      </w: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 возрастным особенностям выбранной категории (7-10 лет, 11-14 лет);</w:t>
      </w:r>
    </w:p>
    <w:p w:rsidR="00FC28EB" w:rsidRPr="003A5A2F" w:rsidRDefault="00FC28EB" w:rsidP="00FC28E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715262" w:rsidRPr="003A5A2F">
        <w:rPr>
          <w:rFonts w:ascii="Times New Roman" w:hAnsi="Times New Roman" w:cs="Times New Roman"/>
          <w:sz w:val="30"/>
          <w:szCs w:val="30"/>
        </w:rPr>
        <w:t>работы</w:t>
      </w:r>
      <w:r w:rsidRPr="003A5A2F">
        <w:rPr>
          <w:rFonts w:ascii="Times New Roman" w:hAnsi="Times New Roman" w:cs="Times New Roman"/>
          <w:sz w:val="30"/>
          <w:szCs w:val="30"/>
        </w:rPr>
        <w:t xml:space="preserve"> данному Положению.</w:t>
      </w:r>
    </w:p>
    <w:p w:rsidR="007F5AFC" w:rsidRPr="003A5A2F" w:rsidRDefault="007F5AFC" w:rsidP="007F5AFC">
      <w:pPr>
        <w:pStyle w:val="a3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388F" w:rsidRPr="003A5A2F" w:rsidRDefault="007C388F" w:rsidP="007C388F">
      <w:pPr>
        <w:pStyle w:val="a3"/>
        <w:numPr>
          <w:ilvl w:val="0"/>
          <w:numId w:val="4"/>
        </w:numPr>
        <w:spacing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ПОДВЕДЕНИЕ ИТОГОВ РЕСПУБЛИКАНСКОГО КОНКУРСА</w:t>
      </w:r>
    </w:p>
    <w:p w:rsidR="005557CB" w:rsidRPr="003A5A2F" w:rsidRDefault="005D7775" w:rsidP="007F5AF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Жюр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отбороч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ых э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курса форм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руе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ерждае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ся оргком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тетом соотве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вую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щ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а.</w:t>
      </w:r>
      <w:r w:rsidR="007C388F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ел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еры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сех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эт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курса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раждаю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ся дипломам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зам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A5A2F" w:rsidRPr="003A5A2F" w:rsidRDefault="005D7775" w:rsidP="007F5AF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заторы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у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рса ос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 собо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 учрежда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 </w:t>
      </w:r>
      <w:r w:rsidR="00C241F1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дополнительные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ции</w:t>
      </w:r>
      <w:bookmarkStart w:id="3" w:name="_page_4_0"/>
      <w:bookmarkEnd w:id="1"/>
      <w:r w:rsidR="00C241F1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, определять в них победителя и награждать специальными призами</w:t>
      </w:r>
      <w:r w:rsidR="007C388F"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 xml:space="preserve">. </w:t>
      </w:r>
    </w:p>
    <w:p w:rsidR="005557CB" w:rsidRPr="003A5A2F" w:rsidRDefault="007F5AFC" w:rsidP="007F5AF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Ф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ал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курса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реде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й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еров среди участ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ков. Побед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еры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курса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раждаю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ся дипломам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п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зам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г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низ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де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льн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ых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ци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ях.</w:t>
      </w:r>
    </w:p>
    <w:p w:rsidR="00C241F1" w:rsidRPr="003A5A2F" w:rsidRDefault="00412C34" w:rsidP="00C241F1">
      <w:pPr>
        <w:tabs>
          <w:tab w:val="left" w:pos="-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Пода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 ко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курс рабо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ы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 ре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ц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нзи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ру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ют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ся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н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зв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ра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щ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аю</w:t>
      </w:r>
      <w:r w:rsidRPr="003A5A2F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т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ся авторам</w:t>
      </w: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41F1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Поступление конкурсных </w:t>
      </w:r>
      <w:r w:rsidR="005718EF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работ</w:t>
      </w:r>
      <w:r w:rsidR="00C241F1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будет рассматриваться 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="00C241F1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как </w:t>
      </w:r>
      <w:r w:rsidR="00C241F1" w:rsidRPr="008B008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согласие</w:t>
      </w:r>
      <w:r w:rsidR="00C241F1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автора (авторов) на возможную публикацию отдельных материалов в периодической печ</w:t>
      </w:r>
      <w:r w:rsidR="00C241F1" w:rsidRPr="00B17D9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ати</w:t>
      </w:r>
      <w:r w:rsidR="00B17D9D" w:rsidRPr="00B17D9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, публикации на сайте </w:t>
      </w:r>
      <w:proofErr w:type="spellStart"/>
      <w:r w:rsidR="00B17D9D" w:rsidRPr="00B17D9D">
        <w:rPr>
          <w:rFonts w:ascii="Times New Roman" w:eastAsia="Times New Roman" w:hAnsi="Times New Roman" w:cs="Times New Roman"/>
          <w:sz w:val="30"/>
          <w:u w:val="single"/>
          <w:shd w:val="clear" w:color="auto" w:fill="FFFFFF"/>
          <w:lang w:val="en-US"/>
        </w:rPr>
        <w:t>brpo</w:t>
      </w:r>
      <w:proofErr w:type="spellEnd"/>
      <w:r w:rsidR="00B17D9D" w:rsidRPr="00B17D9D">
        <w:rPr>
          <w:rFonts w:ascii="Times New Roman" w:eastAsia="Times New Roman" w:hAnsi="Times New Roman" w:cs="Times New Roman"/>
          <w:sz w:val="30"/>
          <w:u w:val="single"/>
          <w:shd w:val="clear" w:color="auto" w:fill="FFFFFF"/>
        </w:rPr>
        <w:t>.</w:t>
      </w:r>
      <w:r w:rsidR="00B17D9D" w:rsidRPr="00B17D9D">
        <w:rPr>
          <w:rFonts w:ascii="Times New Roman" w:eastAsia="Times New Roman" w:hAnsi="Times New Roman" w:cs="Times New Roman"/>
          <w:sz w:val="30"/>
          <w:u w:val="single"/>
          <w:shd w:val="clear" w:color="auto" w:fill="FFFFFF"/>
          <w:lang w:val="en-US"/>
        </w:rPr>
        <w:t>by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="00C241F1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 соблюдением авторских прав, использование при пр</w:t>
      </w:r>
      <w:r w:rsidR="005718EF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оведении выставок 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="005718EF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и презентаций, а также 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при</w:t>
      </w:r>
      <w:r w:rsidR="005718EF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дальнейш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ем</w:t>
      </w:r>
      <w:r w:rsidR="005718EF" w:rsidRPr="003A5A2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53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производстве и выпуске календарей.</w:t>
      </w:r>
    </w:p>
    <w:p w:rsidR="007F5AFC" w:rsidRPr="003A5A2F" w:rsidRDefault="007F5AFC" w:rsidP="00C241F1">
      <w:pPr>
        <w:tabs>
          <w:tab w:val="left" w:pos="-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По результатам конкурса будет подготовлено итоговое письмо, которое будет направлено в управления образования облисполкомов, комитет по образованию </w:t>
      </w:r>
      <w:proofErr w:type="spellStart"/>
      <w:r w:rsidRPr="003A5A2F">
        <w:rPr>
          <w:rFonts w:ascii="Times New Roman" w:eastAsia="Times New Roman" w:hAnsi="Times New Roman" w:cs="Times New Roman"/>
          <w:sz w:val="30"/>
          <w:szCs w:val="30"/>
        </w:rPr>
        <w:t>Мингорисполкома</w:t>
      </w:r>
      <w:proofErr w:type="spellEnd"/>
      <w:r w:rsidRPr="003A5A2F">
        <w:rPr>
          <w:rFonts w:ascii="Times New Roman" w:eastAsia="Times New Roman" w:hAnsi="Times New Roman" w:cs="Times New Roman"/>
          <w:sz w:val="30"/>
          <w:szCs w:val="30"/>
        </w:rPr>
        <w:t>, учреждения образования, региональные пионерские организации.</w:t>
      </w:r>
    </w:p>
    <w:p w:rsidR="003A5A2F" w:rsidRPr="003A5A2F" w:rsidRDefault="003A5A2F" w:rsidP="00C241F1">
      <w:pPr>
        <w:tabs>
          <w:tab w:val="left" w:pos="-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A2F" w:rsidRPr="003A5A2F" w:rsidRDefault="003A5A2F" w:rsidP="003A5A2F">
      <w:pPr>
        <w:pStyle w:val="a3"/>
        <w:numPr>
          <w:ilvl w:val="0"/>
          <w:numId w:val="4"/>
        </w:numPr>
        <w:tabs>
          <w:tab w:val="left" w:pos="113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sz w:val="30"/>
          <w:szCs w:val="30"/>
        </w:rPr>
        <w:t>ФИНАНСИРОВАНИЕ РЕСПУБЛИКАНСКОГО КОНКУРСА</w:t>
      </w:r>
    </w:p>
    <w:p w:rsidR="003A5A2F" w:rsidRPr="003A5A2F" w:rsidRDefault="003A5A2F" w:rsidP="003A5A2F">
      <w:pPr>
        <w:tabs>
          <w:tab w:val="left" w:pos="-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sz w:val="30"/>
          <w:szCs w:val="30"/>
        </w:rPr>
        <w:t xml:space="preserve">Финансирование конкурса осуществляется за счет ОО «БРПО» </w:t>
      </w:r>
      <w:r w:rsidR="00E5316D">
        <w:rPr>
          <w:rFonts w:ascii="Times New Roman" w:eastAsia="Times New Roman" w:hAnsi="Times New Roman" w:cs="Times New Roman"/>
          <w:sz w:val="30"/>
          <w:szCs w:val="30"/>
        </w:rPr>
        <w:br/>
      </w:r>
      <w:r w:rsidRPr="003A5A2F">
        <w:rPr>
          <w:rFonts w:ascii="Times New Roman" w:eastAsia="Times New Roman" w:hAnsi="Times New Roman" w:cs="Times New Roman"/>
          <w:sz w:val="30"/>
          <w:szCs w:val="30"/>
        </w:rPr>
        <w:t>и иных источников финансирования, не запрещенных законодательством Республики Беларусь.</w:t>
      </w:r>
    </w:p>
    <w:p w:rsidR="003A5A2F" w:rsidRPr="003A5A2F" w:rsidRDefault="003A5A2F" w:rsidP="000534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bookmarkEnd w:id="3"/>
    <w:p w:rsidR="005557CB" w:rsidRPr="003A5A2F" w:rsidRDefault="005557CB" w:rsidP="0005344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5557CB" w:rsidRPr="003A5A2F" w:rsidSect="0025727A">
          <w:pgSz w:w="11904" w:h="16838"/>
          <w:pgMar w:top="1276" w:right="561" w:bottom="993" w:left="1701" w:header="0" w:footer="0" w:gutter="0"/>
          <w:cols w:space="708"/>
        </w:sectPr>
      </w:pPr>
    </w:p>
    <w:p w:rsidR="00156482" w:rsidRPr="003A5A2F" w:rsidRDefault="005D7775" w:rsidP="009A2D85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" w:name="_page_6_0"/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</w:t>
      </w:r>
      <w:r w:rsidR="00156482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</w:p>
    <w:p w:rsidR="00156482" w:rsidRPr="009A2D85" w:rsidRDefault="00156482" w:rsidP="000534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</w:rPr>
      </w:pPr>
      <w:r w:rsidRPr="009A2D85">
        <w:rPr>
          <w:rFonts w:ascii="Times New Roman" w:eastAsia="Times New Roman" w:hAnsi="Times New Roman" w:cs="Times New Roman"/>
          <w:iCs/>
          <w:color w:val="000000"/>
          <w:szCs w:val="30"/>
        </w:rPr>
        <w:t>(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Cs w:val="30"/>
        </w:rPr>
        <w:t>м</w:t>
      </w:r>
      <w:r w:rsidRPr="009A2D85">
        <w:rPr>
          <w:rFonts w:ascii="Times New Roman" w:eastAsia="Times New Roman" w:hAnsi="Times New Roman" w:cs="Times New Roman"/>
          <w:iCs/>
          <w:color w:val="000000"/>
          <w:szCs w:val="30"/>
        </w:rPr>
        <w:t>есто для штампа, у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Cs w:val="30"/>
        </w:rPr>
        <w:t>гл</w:t>
      </w:r>
      <w:r w:rsidRPr="009A2D85">
        <w:rPr>
          <w:rFonts w:ascii="Times New Roman" w:eastAsia="Times New Roman" w:hAnsi="Times New Roman" w:cs="Times New Roman"/>
          <w:iCs/>
          <w:color w:val="000000"/>
          <w:szCs w:val="30"/>
        </w:rPr>
        <w:t>о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Cs w:val="30"/>
        </w:rPr>
        <w:t>в</w:t>
      </w:r>
      <w:r w:rsidRPr="009A2D85">
        <w:rPr>
          <w:rFonts w:ascii="Times New Roman" w:eastAsia="Times New Roman" w:hAnsi="Times New Roman" w:cs="Times New Roman"/>
          <w:iCs/>
          <w:color w:val="000000"/>
          <w:szCs w:val="30"/>
        </w:rPr>
        <w:t>ой пе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Cs w:val="30"/>
        </w:rPr>
        <w:t>ч</w:t>
      </w:r>
      <w:r w:rsidRPr="009A2D85">
        <w:rPr>
          <w:rFonts w:ascii="Times New Roman" w:eastAsia="Times New Roman" w:hAnsi="Times New Roman" w:cs="Times New Roman"/>
          <w:iCs/>
          <w:color w:val="000000"/>
          <w:szCs w:val="30"/>
        </w:rPr>
        <w:t>ати)</w:t>
      </w:r>
    </w:p>
    <w:p w:rsidR="00156482" w:rsidRPr="003A5A2F" w:rsidRDefault="005D7775" w:rsidP="000534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Оргкомитет</w:t>
      </w:r>
    </w:p>
    <w:p w:rsidR="005557CB" w:rsidRPr="003A5A2F" w:rsidRDefault="005D7775" w:rsidP="000534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соответствующего этапа</w:t>
      </w:r>
    </w:p>
    <w:p w:rsidR="005557CB" w:rsidRPr="003A5A2F" w:rsidRDefault="005557CB" w:rsidP="009A2D8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3A5A2F" w:rsidRDefault="005D7775" w:rsidP="009A2D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ЗАЯВКА</w:t>
      </w:r>
    </w:p>
    <w:p w:rsidR="009A2D85" w:rsidRDefault="005D7775" w:rsidP="009A2D8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участие в __________________этапе </w:t>
      </w:r>
    </w:p>
    <w:p w:rsidR="009A2D85" w:rsidRDefault="005D7775" w:rsidP="009A2D8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республиканского </w:t>
      </w:r>
      <w:r w:rsidR="009A2D8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конкурса на разработку </w:t>
      </w:r>
    </w:p>
    <w:p w:rsidR="009A2D85" w:rsidRPr="003A5A2F" w:rsidRDefault="0054060C" w:rsidP="009A2D8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пионерских и </w:t>
      </w:r>
      <w:r w:rsidR="009A2D8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новогодних </w:t>
      </w:r>
      <w:r w:rsidR="009A2D85" w:rsidRPr="00F8465A">
        <w:rPr>
          <w:rFonts w:ascii="Times New Roman" w:eastAsia="Times New Roman" w:hAnsi="Times New Roman" w:cs="Times New Roman"/>
          <w:color w:val="000000"/>
          <w:sz w:val="30"/>
          <w:szCs w:val="30"/>
        </w:rPr>
        <w:t>календарей</w:t>
      </w:r>
      <w:r w:rsidR="009A2D85"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9A2D85" w:rsidRPr="003A5A2F" w:rsidRDefault="009A2D85" w:rsidP="009A2D8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«Территория волшебства»</w:t>
      </w:r>
    </w:p>
    <w:p w:rsidR="005557CB" w:rsidRPr="003A5A2F" w:rsidRDefault="005D7775" w:rsidP="009A2D85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>«___» ___________2021 года</w:t>
      </w:r>
    </w:p>
    <w:p w:rsidR="005557CB" w:rsidRPr="003A5A2F" w:rsidRDefault="005557CB" w:rsidP="00053440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9A2D85" w:rsidRDefault="005D7775" w:rsidP="009A2D85">
      <w:pPr>
        <w:widowControl w:val="0"/>
        <w:spacing w:line="240" w:lineRule="auto"/>
        <w:ind w:right="-9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________________________________________________________________ 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н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аиме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н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о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в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ание территориа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льн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о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г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о ор</w:t>
      </w:r>
      <w:r w:rsidRPr="009A2D8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г</w:t>
      </w:r>
      <w:r w:rsidRPr="009A2D85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комитета</w:t>
      </w:r>
    </w:p>
    <w:p w:rsidR="009A2D85" w:rsidRPr="009A2D85" w:rsidRDefault="009A2D85" w:rsidP="009A2D8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направляет для участия в _________________этапе конкурса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разработку </w:t>
      </w:r>
      <w:r w:rsidR="0054060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пионерских и </w:t>
      </w:r>
      <w:r w:rsidRPr="003A5A2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новогодних </w:t>
      </w:r>
      <w:r w:rsidRPr="009A2D85">
        <w:rPr>
          <w:rFonts w:ascii="Times New Roman" w:eastAsia="Times New Roman" w:hAnsi="Times New Roman" w:cs="Times New Roman"/>
          <w:color w:val="000000"/>
          <w:sz w:val="30"/>
          <w:szCs w:val="30"/>
        </w:rPr>
        <w:t>календарей «Территория волшебства»</w:t>
      </w:r>
    </w:p>
    <w:p w:rsidR="005557CB" w:rsidRDefault="005557CB" w:rsidP="009A2D85">
      <w:pPr>
        <w:widowControl w:val="0"/>
        <w:tabs>
          <w:tab w:val="left" w:pos="1687"/>
          <w:tab w:val="left" w:pos="2381"/>
          <w:tab w:val="left" w:pos="3595"/>
          <w:tab w:val="left" w:pos="4008"/>
          <w:tab w:val="left" w:pos="8685"/>
        </w:tabs>
        <w:spacing w:line="240" w:lineRule="auto"/>
        <w:ind w:left="67" w:right="-7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9709" w:type="dxa"/>
        <w:tblInd w:w="67" w:type="dxa"/>
        <w:tblLook w:val="04A0" w:firstRow="1" w:lastRow="0" w:firstColumn="1" w:lastColumn="0" w:noHBand="0" w:noVBand="1"/>
      </w:tblPr>
      <w:tblGrid>
        <w:gridCol w:w="637"/>
        <w:gridCol w:w="3544"/>
        <w:gridCol w:w="5528"/>
      </w:tblGrid>
      <w:tr w:rsidR="009A2D85" w:rsidRPr="00F8465A" w:rsidTr="00F8465A">
        <w:tc>
          <w:tcPr>
            <w:tcW w:w="637" w:type="dxa"/>
          </w:tcPr>
          <w:p w:rsidR="009A2D85" w:rsidRPr="00F8465A" w:rsidRDefault="009A2D85" w:rsidP="009A2D85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65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A2D85" w:rsidRPr="00F8465A" w:rsidRDefault="009A2D85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участ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5528" w:type="dxa"/>
          </w:tcPr>
          <w:p w:rsidR="009A2D85" w:rsidRPr="00F8465A" w:rsidRDefault="009A2D85" w:rsidP="009A2D85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65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 (полных лет)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учреждения образования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CEF" w:rsidRPr="00F8465A" w:rsidTr="00F8465A">
        <w:tc>
          <w:tcPr>
            <w:tcW w:w="637" w:type="dxa"/>
          </w:tcPr>
          <w:p w:rsidR="00040CEF" w:rsidRDefault="00040CEF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40CEF" w:rsidRPr="002B6358" w:rsidRDefault="00040CEF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5528" w:type="dxa"/>
          </w:tcPr>
          <w:p w:rsidR="00040CEF" w:rsidRPr="00F8465A" w:rsidRDefault="00040CEF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азва</w:t>
            </w:r>
            <w:r w:rsidRPr="002B6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2B6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руководи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F84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65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телефон руководителя</w:t>
            </w:r>
          </w:p>
        </w:tc>
        <w:tc>
          <w:tcPr>
            <w:tcW w:w="5528" w:type="dxa"/>
          </w:tcPr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465A" w:rsidRPr="00F8465A" w:rsidTr="00F8465A">
        <w:tc>
          <w:tcPr>
            <w:tcW w:w="637" w:type="dxa"/>
          </w:tcPr>
          <w:p w:rsid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разработки</w:t>
            </w:r>
          </w:p>
        </w:tc>
        <w:tc>
          <w:tcPr>
            <w:tcW w:w="5528" w:type="dxa"/>
          </w:tcPr>
          <w:p w:rsid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465A" w:rsidRPr="00F8465A" w:rsidRDefault="00F8465A" w:rsidP="00F8465A">
            <w:pPr>
              <w:widowControl w:val="0"/>
              <w:tabs>
                <w:tab w:val="left" w:pos="1687"/>
                <w:tab w:val="left" w:pos="2381"/>
                <w:tab w:val="left" w:pos="3595"/>
                <w:tab w:val="left" w:pos="4008"/>
                <w:tab w:val="left" w:pos="8685"/>
              </w:tabs>
              <w:ind w:right="-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2D85" w:rsidRPr="003A5A2F" w:rsidRDefault="009A2D85" w:rsidP="00F8465A">
      <w:pPr>
        <w:widowControl w:val="0"/>
        <w:tabs>
          <w:tab w:val="left" w:pos="1687"/>
          <w:tab w:val="left" w:pos="2381"/>
          <w:tab w:val="left" w:pos="3595"/>
          <w:tab w:val="left" w:pos="4008"/>
          <w:tab w:val="left" w:pos="8685"/>
        </w:tabs>
        <w:spacing w:line="240" w:lineRule="auto"/>
        <w:ind w:right="-7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3A5A2F" w:rsidRDefault="005557CB" w:rsidP="00053440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3A5A2F" w:rsidRDefault="005557CB" w:rsidP="00053440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3A5A2F" w:rsidRDefault="005557CB" w:rsidP="00053440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57CB" w:rsidRPr="003A5A2F" w:rsidRDefault="005557CB" w:rsidP="0005344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5557CB" w:rsidRPr="003A5A2F">
          <w:pgSz w:w="11904" w:h="16838"/>
          <w:pgMar w:top="912" w:right="564" w:bottom="0" w:left="1634" w:header="0" w:footer="0" w:gutter="0"/>
          <w:cols w:space="708"/>
        </w:sectPr>
      </w:pPr>
    </w:p>
    <w:p w:rsidR="005557CB" w:rsidRPr="003A5A2F" w:rsidRDefault="00F8465A" w:rsidP="00053440">
      <w:pPr>
        <w:widowControl w:val="0"/>
        <w:spacing w:line="240" w:lineRule="auto"/>
        <w:ind w:left="1073" w:right="-68" w:hanging="756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___________________</w:t>
      </w:r>
      <w:r w:rsidR="005D7775"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руко</w:t>
      </w:r>
      <w:r w:rsidR="005D7775" w:rsidRPr="00F8465A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в</w:t>
      </w:r>
      <w:r w:rsidR="005D7775"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одите</w:t>
      </w:r>
      <w:r w:rsidR="005D7775" w:rsidRPr="00F8465A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л</w:t>
      </w:r>
      <w:r w:rsidR="005D7775"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ь</w:t>
      </w:r>
    </w:p>
    <w:p w:rsidR="005557CB" w:rsidRPr="003A5A2F" w:rsidRDefault="005D7775" w:rsidP="00053440">
      <w:pPr>
        <w:widowControl w:val="0"/>
        <w:spacing w:line="240" w:lineRule="auto"/>
        <w:ind w:left="1180" w:right="-69" w:hanging="1180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br w:type="column"/>
      </w:r>
      <w:r w:rsidR="00F8465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____________________</w:t>
      </w:r>
      <w:r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подпис</w:t>
      </w:r>
      <w:r w:rsidRPr="00F8465A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ь</w:t>
      </w:r>
    </w:p>
    <w:p w:rsidR="005557CB" w:rsidRPr="003A5A2F" w:rsidRDefault="005D7775" w:rsidP="00053440">
      <w:pPr>
        <w:widowControl w:val="0"/>
        <w:spacing w:line="240" w:lineRule="auto"/>
        <w:ind w:left="448" w:right="199" w:hanging="448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3A5A2F">
        <w:rPr>
          <w:rFonts w:ascii="Times New Roman" w:hAnsi="Times New Roman" w:cs="Times New Roman"/>
          <w:sz w:val="30"/>
          <w:szCs w:val="30"/>
        </w:rPr>
        <w:br w:type="column"/>
      </w:r>
      <w:r w:rsidR="00F8465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___________________</w:t>
      </w:r>
      <w:r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 xml:space="preserve">расшифровка </w:t>
      </w:r>
      <w:r w:rsidRPr="00F8465A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30"/>
        </w:rPr>
        <w:t>п</w:t>
      </w:r>
      <w:r w:rsidRPr="00F8465A">
        <w:rPr>
          <w:rFonts w:ascii="Times New Roman" w:eastAsia="Times New Roman" w:hAnsi="Times New Roman" w:cs="Times New Roman"/>
          <w:iCs/>
          <w:color w:val="000000"/>
          <w:sz w:val="24"/>
          <w:szCs w:val="30"/>
        </w:rPr>
        <w:t>одписи</w:t>
      </w:r>
      <w:bookmarkEnd w:id="4"/>
    </w:p>
    <w:sectPr w:rsidR="005557CB" w:rsidRPr="003A5A2F">
      <w:type w:val="continuous"/>
      <w:pgSz w:w="11904" w:h="16838"/>
      <w:pgMar w:top="912" w:right="564" w:bottom="0" w:left="1634" w:header="0" w:footer="0" w:gutter="0"/>
      <w:cols w:num="3" w:space="708" w:equalWidth="0">
        <w:col w:w="3121" w:space="229"/>
        <w:col w:w="2942" w:space="340"/>
        <w:col w:w="30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99C"/>
    <w:multiLevelType w:val="hybridMultilevel"/>
    <w:tmpl w:val="D3145F58"/>
    <w:lvl w:ilvl="0" w:tplc="46F472AC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3566C"/>
    <w:multiLevelType w:val="hybridMultilevel"/>
    <w:tmpl w:val="C42A3796"/>
    <w:lvl w:ilvl="0" w:tplc="60E0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B"/>
    <w:rsid w:val="00040CEF"/>
    <w:rsid w:val="00053440"/>
    <w:rsid w:val="000A11E9"/>
    <w:rsid w:val="000A1DAE"/>
    <w:rsid w:val="000A2B9F"/>
    <w:rsid w:val="000A4540"/>
    <w:rsid w:val="000A713F"/>
    <w:rsid w:val="000B5C50"/>
    <w:rsid w:val="00156482"/>
    <w:rsid w:val="0019249F"/>
    <w:rsid w:val="00195DBF"/>
    <w:rsid w:val="002252F2"/>
    <w:rsid w:val="0022576F"/>
    <w:rsid w:val="0025727A"/>
    <w:rsid w:val="00257317"/>
    <w:rsid w:val="0026302E"/>
    <w:rsid w:val="00292567"/>
    <w:rsid w:val="002B6358"/>
    <w:rsid w:val="002C5AA5"/>
    <w:rsid w:val="002E3F71"/>
    <w:rsid w:val="00321AA8"/>
    <w:rsid w:val="003A5A2F"/>
    <w:rsid w:val="003C5913"/>
    <w:rsid w:val="003E1C69"/>
    <w:rsid w:val="003F3A5F"/>
    <w:rsid w:val="003F6C5D"/>
    <w:rsid w:val="00412C34"/>
    <w:rsid w:val="00421A8C"/>
    <w:rsid w:val="00433CA8"/>
    <w:rsid w:val="00496BC5"/>
    <w:rsid w:val="004D47EF"/>
    <w:rsid w:val="004E14FA"/>
    <w:rsid w:val="0052657F"/>
    <w:rsid w:val="00527F3F"/>
    <w:rsid w:val="0054060C"/>
    <w:rsid w:val="005557CB"/>
    <w:rsid w:val="005718EF"/>
    <w:rsid w:val="005761B4"/>
    <w:rsid w:val="005D60A5"/>
    <w:rsid w:val="005D7775"/>
    <w:rsid w:val="006B591F"/>
    <w:rsid w:val="006D6E73"/>
    <w:rsid w:val="00715262"/>
    <w:rsid w:val="007377F8"/>
    <w:rsid w:val="007A7947"/>
    <w:rsid w:val="007C388F"/>
    <w:rsid w:val="007E7CF5"/>
    <w:rsid w:val="007F5438"/>
    <w:rsid w:val="007F5AFC"/>
    <w:rsid w:val="008077F3"/>
    <w:rsid w:val="008B008F"/>
    <w:rsid w:val="008B58E6"/>
    <w:rsid w:val="008E4774"/>
    <w:rsid w:val="0092670A"/>
    <w:rsid w:val="00930B26"/>
    <w:rsid w:val="009500CD"/>
    <w:rsid w:val="009509E9"/>
    <w:rsid w:val="009564C3"/>
    <w:rsid w:val="00962062"/>
    <w:rsid w:val="009962A2"/>
    <w:rsid w:val="009A2D85"/>
    <w:rsid w:val="009B5818"/>
    <w:rsid w:val="009F7985"/>
    <w:rsid w:val="00A44221"/>
    <w:rsid w:val="00A640AB"/>
    <w:rsid w:val="00A7469E"/>
    <w:rsid w:val="00A954AE"/>
    <w:rsid w:val="00AB3CED"/>
    <w:rsid w:val="00AE345C"/>
    <w:rsid w:val="00AF7B15"/>
    <w:rsid w:val="00B17D9D"/>
    <w:rsid w:val="00B419A7"/>
    <w:rsid w:val="00B713A1"/>
    <w:rsid w:val="00B7140E"/>
    <w:rsid w:val="00C06963"/>
    <w:rsid w:val="00C23E4D"/>
    <w:rsid w:val="00C241F1"/>
    <w:rsid w:val="00C45118"/>
    <w:rsid w:val="00C45EB8"/>
    <w:rsid w:val="00C53C9D"/>
    <w:rsid w:val="00C73CCE"/>
    <w:rsid w:val="00CA62CE"/>
    <w:rsid w:val="00D12754"/>
    <w:rsid w:val="00D33139"/>
    <w:rsid w:val="00DA5083"/>
    <w:rsid w:val="00DB67B9"/>
    <w:rsid w:val="00DD445F"/>
    <w:rsid w:val="00E22CA5"/>
    <w:rsid w:val="00E30480"/>
    <w:rsid w:val="00E5316D"/>
    <w:rsid w:val="00E73A92"/>
    <w:rsid w:val="00E932BF"/>
    <w:rsid w:val="00EA2483"/>
    <w:rsid w:val="00EB0CF7"/>
    <w:rsid w:val="00ED36DB"/>
    <w:rsid w:val="00EF69FC"/>
    <w:rsid w:val="00F1709A"/>
    <w:rsid w:val="00F17E40"/>
    <w:rsid w:val="00F27755"/>
    <w:rsid w:val="00F3656D"/>
    <w:rsid w:val="00F37E24"/>
    <w:rsid w:val="00F43C0D"/>
    <w:rsid w:val="00F6021A"/>
    <w:rsid w:val="00F8154D"/>
    <w:rsid w:val="00F8465A"/>
    <w:rsid w:val="00FA6AAD"/>
    <w:rsid w:val="00FB245C"/>
    <w:rsid w:val="00FC28EB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EAD3"/>
  <w15:docId w15:val="{ECCD2B90-DE6F-4CD5-A7A2-D51A6FB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0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7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6D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7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7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br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0%B6%D0%B4%D0%B5%D1%81%D1%82%D0%B2%D0%BE_%D0%A5%D1%80%D0%B8%D1%81%D1%82%D0%BE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2%D0%B5%D0%BD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5%D0%BC%D0%B5%D1%86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po.by/vozhatym/press-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2023-11-14T14:29:00Z</cp:lastPrinted>
  <dcterms:created xsi:type="dcterms:W3CDTF">2023-11-08T08:13:00Z</dcterms:created>
  <dcterms:modified xsi:type="dcterms:W3CDTF">2023-11-15T05:56:00Z</dcterms:modified>
</cp:coreProperties>
</file>